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42E" w:rsidRDefault="009D342E" w:rsidP="00B20D59">
      <w:pPr>
        <w:rPr>
          <w:b/>
        </w:rPr>
      </w:pPr>
      <w:r>
        <w:rPr>
          <w:rFonts w:hint="eastAsia"/>
          <w:b/>
        </w:rPr>
        <w:tab/>
      </w:r>
      <w:r>
        <w:rPr>
          <w:rFonts w:hint="eastAsia"/>
          <w:b/>
        </w:rPr>
        <w:tab/>
      </w:r>
      <w:r>
        <w:rPr>
          <w:rFonts w:hint="eastAsia"/>
          <w:b/>
        </w:rPr>
        <w:tab/>
      </w:r>
      <w:r>
        <w:rPr>
          <w:rFonts w:hint="eastAsia"/>
          <w:b/>
        </w:rPr>
        <w:tab/>
      </w:r>
      <w:r>
        <w:rPr>
          <w:rFonts w:hint="eastAsia"/>
          <w:b/>
        </w:rPr>
        <w:tab/>
      </w:r>
      <w:r>
        <w:rPr>
          <w:rFonts w:hint="eastAsia"/>
          <w:b/>
        </w:rPr>
        <w:tab/>
      </w:r>
      <w:r>
        <w:rPr>
          <w:rFonts w:hint="eastAsia"/>
          <w:b/>
        </w:rPr>
        <w:t>工作</w:t>
      </w:r>
      <w:proofErr w:type="gramStart"/>
      <w:r>
        <w:rPr>
          <w:rFonts w:hint="eastAsia"/>
          <w:b/>
        </w:rPr>
        <w:t>流部署</w:t>
      </w:r>
      <w:proofErr w:type="gramEnd"/>
      <w:r>
        <w:rPr>
          <w:rFonts w:hint="eastAsia"/>
          <w:b/>
        </w:rPr>
        <w:t>及事件开发说明</w:t>
      </w:r>
    </w:p>
    <w:p w:rsidR="00B20D59" w:rsidRPr="00B20D59" w:rsidRDefault="003F7FB5" w:rsidP="00B20D59">
      <w:pPr>
        <w:rPr>
          <w:b/>
        </w:rPr>
      </w:pPr>
      <w:r>
        <w:rPr>
          <w:rFonts w:hint="eastAsia"/>
          <w:b/>
        </w:rPr>
        <w:t>一、</w:t>
      </w:r>
      <w:r w:rsidR="00B20D59" w:rsidRPr="00B20D59">
        <w:rPr>
          <w:rFonts w:hint="eastAsia"/>
          <w:b/>
        </w:rPr>
        <w:t>运行时：</w:t>
      </w:r>
    </w:p>
    <w:p w:rsidR="00B20D59" w:rsidRDefault="00B20D59" w:rsidP="00B20D59">
      <w:pPr>
        <w:pStyle w:val="a5"/>
        <w:numPr>
          <w:ilvl w:val="0"/>
          <w:numId w:val="5"/>
        </w:numPr>
        <w:ind w:firstLineChars="0"/>
      </w:pPr>
      <w:r>
        <w:rPr>
          <w:rFonts w:hint="eastAsia"/>
        </w:rPr>
        <w:t>流程模板管理：</w:t>
      </w:r>
    </w:p>
    <w:p w:rsidR="00B20D59" w:rsidRDefault="00B20D59" w:rsidP="00B20D59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流程模板管理：包括流程模板分类、流程模板定义。</w:t>
      </w:r>
    </w:p>
    <w:p w:rsidR="00B20D59" w:rsidRDefault="00B20D59" w:rsidP="00B20D59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选择“流程模板管理”标签，如图：</w:t>
      </w:r>
    </w:p>
    <w:p w:rsidR="00B20D59" w:rsidRDefault="00B20D59" w:rsidP="00B20D59">
      <w:pPr>
        <w:pStyle w:val="a5"/>
        <w:ind w:left="780"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FAC999" wp14:editId="2E14B45F">
                <wp:simplePos x="0" y="0"/>
                <wp:positionH relativeFrom="column">
                  <wp:posOffset>2070100</wp:posOffset>
                </wp:positionH>
                <wp:positionV relativeFrom="paragraph">
                  <wp:posOffset>318135</wp:posOffset>
                </wp:positionV>
                <wp:extent cx="393700" cy="95250"/>
                <wp:effectExtent l="0" t="0" r="25400" b="1905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952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6" o:spid="_x0000_s1026" style="position:absolute;left:0;text-align:left;margin-left:163pt;margin-top:25.05pt;width:31pt;height: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" filled="f" strokecolor="red" strokeweight="1.5pt"/>
            </w:pict>
          </mc:Fallback>
        </mc:AlternateContent>
      </w:r>
      <w:r>
        <w:rPr>
          <w:noProof/>
        </w:rPr>
        <w:drawing>
          <wp:inline distT="0" distB="0" distL="0" distR="0" wp14:anchorId="6B58666B" wp14:editId="395E02C5">
            <wp:extent cx="5274310" cy="2834942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780" w:firstLineChars="0" w:firstLine="0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              </w:t>
      </w:r>
      <w:r>
        <w:rPr>
          <w:rFonts w:hint="eastAsia"/>
        </w:rPr>
        <w:t>流程管理页面</w:t>
      </w:r>
    </w:p>
    <w:p w:rsidR="00B20D59" w:rsidRDefault="00B20D59" w:rsidP="00B20D59">
      <w:pPr>
        <w:pStyle w:val="a5"/>
        <w:numPr>
          <w:ilvl w:val="1"/>
          <w:numId w:val="3"/>
        </w:numPr>
        <w:ind w:firstLineChars="0"/>
      </w:pPr>
      <w:r>
        <w:rPr>
          <w:rFonts w:hint="eastAsia"/>
        </w:rPr>
        <w:t>流程模板分类：对流程模板进行分类管理。</w:t>
      </w:r>
    </w:p>
    <w:p w:rsidR="00B20D59" w:rsidRDefault="00B20D59" w:rsidP="00B20D59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增加：点击“增加”按钮，弹出如下界面：</w:t>
      </w:r>
    </w:p>
    <w:p w:rsidR="00B20D59" w:rsidRDefault="00B20D59" w:rsidP="00B20D59">
      <w:pPr>
        <w:pStyle w:val="a5"/>
        <w:ind w:left="1200" w:firstLineChars="0" w:firstLine="0"/>
      </w:pPr>
      <w:r>
        <w:rPr>
          <w:noProof/>
        </w:rPr>
        <w:drawing>
          <wp:inline distT="0" distB="0" distL="0" distR="0" wp14:anchorId="701271F2" wp14:editId="0EAA4F3F">
            <wp:extent cx="3238500" cy="2667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1200" w:firstLineChars="0" w:firstLine="0"/>
      </w:pPr>
      <w:r>
        <w:rPr>
          <w:rFonts w:hint="eastAsia"/>
        </w:rPr>
        <w:t>点击确定，保存成功。</w:t>
      </w:r>
    </w:p>
    <w:p w:rsidR="00B20D59" w:rsidRDefault="00B20D59" w:rsidP="00B20D59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修改：选择一条记录，点击“修改”按钮，弹出如下界面：</w:t>
      </w:r>
    </w:p>
    <w:p w:rsidR="00B20D59" w:rsidRDefault="00B20D59" w:rsidP="00B20D59">
      <w:pPr>
        <w:pStyle w:val="a5"/>
        <w:ind w:left="1200" w:firstLineChars="0" w:firstLine="0"/>
      </w:pPr>
      <w:r>
        <w:rPr>
          <w:noProof/>
        </w:rPr>
        <w:lastRenderedPageBreak/>
        <w:drawing>
          <wp:inline distT="0" distB="0" distL="0" distR="0" wp14:anchorId="78F6D143" wp14:editId="2FC6FBE4">
            <wp:extent cx="3238500" cy="2667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1200" w:firstLineChars="0" w:firstLine="0"/>
      </w:pPr>
      <w:r>
        <w:rPr>
          <w:rFonts w:hint="eastAsia"/>
        </w:rPr>
        <w:t>点击确定，保存成功。</w:t>
      </w:r>
    </w:p>
    <w:p w:rsidR="00B20D59" w:rsidRDefault="00B20D59" w:rsidP="00B20D59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删除：选择一条记录，点击“删除”按钮。弹出如下界面：</w:t>
      </w:r>
    </w:p>
    <w:p w:rsidR="00B20D59" w:rsidRDefault="00B20D59" w:rsidP="00B20D59">
      <w:pPr>
        <w:pStyle w:val="a5"/>
        <w:ind w:left="1200" w:firstLineChars="0" w:firstLine="0"/>
      </w:pPr>
      <w:r>
        <w:rPr>
          <w:noProof/>
        </w:rPr>
        <w:drawing>
          <wp:inline distT="0" distB="0" distL="0" distR="0" wp14:anchorId="71FA6FC8" wp14:editId="2F9F34A2">
            <wp:extent cx="2647950" cy="15144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1200" w:firstLineChars="0" w:firstLine="0"/>
      </w:pPr>
      <w:r>
        <w:rPr>
          <w:rFonts w:hint="eastAsia"/>
        </w:rPr>
        <w:t>选择“是”则删除，选择“否”则返回。</w:t>
      </w:r>
    </w:p>
    <w:p w:rsidR="00B20D59" w:rsidRDefault="00B20D59" w:rsidP="00B20D59">
      <w:pPr>
        <w:pStyle w:val="a5"/>
        <w:numPr>
          <w:ilvl w:val="1"/>
          <w:numId w:val="4"/>
        </w:numPr>
        <w:ind w:firstLineChars="0"/>
      </w:pPr>
      <w:r>
        <w:rPr>
          <w:rFonts w:hint="eastAsia"/>
        </w:rPr>
        <w:t>流程模板定义：根据分类管理流程模板。</w:t>
      </w:r>
    </w:p>
    <w:p w:rsidR="00B20D59" w:rsidRDefault="00B20D59" w:rsidP="00B20D59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增加：选择“流程分类”，如图：</w:t>
      </w:r>
    </w:p>
    <w:p w:rsidR="00B20D59" w:rsidRDefault="00B20D59" w:rsidP="00B20D59">
      <w:pPr>
        <w:pStyle w:val="a5"/>
        <w:ind w:left="1200"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DE920D" wp14:editId="3695C3C1">
                <wp:simplePos x="0" y="0"/>
                <wp:positionH relativeFrom="column">
                  <wp:posOffset>1555750</wp:posOffset>
                </wp:positionH>
                <wp:positionV relativeFrom="paragraph">
                  <wp:posOffset>497840</wp:posOffset>
                </wp:positionV>
                <wp:extent cx="1009650" cy="146050"/>
                <wp:effectExtent l="0" t="0" r="19050" b="25400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146050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9" o:spid="_x0000_s1026" style="position:absolute;left:0;text-align:left;margin-left:122.5pt;margin-top:39.2pt;width:79.5pt;height:1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" filled="f" strokecolor="red"/>
            </w:pict>
          </mc:Fallback>
        </mc:AlternateContent>
      </w:r>
      <w:r>
        <w:rPr>
          <w:noProof/>
        </w:rPr>
        <w:drawing>
          <wp:inline distT="0" distB="0" distL="0" distR="0" wp14:anchorId="2A83A472" wp14:editId="17488162">
            <wp:extent cx="5274310" cy="2834942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点击“增加”按钮，弹出如下界面：</w:t>
      </w:r>
    </w:p>
    <w:p w:rsidR="00B20D59" w:rsidRDefault="00B20D59" w:rsidP="00B20D59">
      <w:pPr>
        <w:pStyle w:val="a5"/>
        <w:ind w:left="992" w:firstLineChars="0" w:firstLine="0"/>
      </w:pPr>
      <w:r>
        <w:rPr>
          <w:noProof/>
        </w:rPr>
        <w:lastRenderedPageBreak/>
        <w:drawing>
          <wp:inline distT="0" distB="0" distL="0" distR="0" wp14:anchorId="5941BECD" wp14:editId="4A41958A">
            <wp:extent cx="5274310" cy="2834942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根据需要创建流程模板，点击“部署”，创建成功。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流程模板元素说明：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开始：开始节点。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结束：结束节点。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斜线、水平折线、垂直折线都是用来连接各个元素的。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任务节点：创建流程任务，其中包括任务事件，责任人，任务描述、控制策略。如图：</w:t>
      </w:r>
    </w:p>
    <w:p w:rsidR="00B20D59" w:rsidRDefault="00B20D59" w:rsidP="00B20D59">
      <w:pPr>
        <w:pStyle w:val="a5"/>
        <w:ind w:left="992" w:firstLineChars="0" w:firstLine="0"/>
      </w:pPr>
      <w:r>
        <w:rPr>
          <w:noProof/>
        </w:rPr>
        <w:drawing>
          <wp:inline distT="0" distB="0" distL="0" distR="0" wp14:anchorId="1831D838" wp14:editId="4B40A626">
            <wp:extent cx="5274310" cy="2834942"/>
            <wp:effectExtent l="0" t="0" r="254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事件：分为初始事件，完成事件。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责任人：给任务设置处理人。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控制策略：用来处理任务是否是会签等的一些策略。如果任务节点是会签任务，则需要选择：</w:t>
      </w:r>
      <w:r w:rsidRPr="007D21F9">
        <w:rPr>
          <w:rFonts w:hint="eastAsia"/>
          <w:b/>
          <w:color w:val="FF0000"/>
        </w:rPr>
        <w:t>所有人处理</w:t>
      </w:r>
      <w:r>
        <w:rPr>
          <w:rFonts w:hint="eastAsia"/>
        </w:rPr>
        <w:t>策略。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如果不是会签任务，默认就可以了。</w:t>
      </w:r>
    </w:p>
    <w:p w:rsidR="00B20D59" w:rsidRDefault="00B20D59" w:rsidP="00B20D59">
      <w:pPr>
        <w:pStyle w:val="a5"/>
        <w:ind w:left="992" w:firstLineChars="0" w:firstLine="0"/>
      </w:pP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连线上的事件处理，在模型审签打回时，状态变更。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lastRenderedPageBreak/>
        <w:t>如图：</w:t>
      </w:r>
    </w:p>
    <w:p w:rsidR="00B20D59" w:rsidRDefault="00B20D59" w:rsidP="00B20D59">
      <w:pPr>
        <w:pStyle w:val="a5"/>
        <w:ind w:left="992" w:firstLineChars="0" w:firstLine="0"/>
      </w:pPr>
      <w:r>
        <w:rPr>
          <w:noProof/>
        </w:rPr>
        <w:drawing>
          <wp:inline distT="0" distB="0" distL="0" distR="0" wp14:anchorId="540C1B41" wp14:editId="6F7E7CB4">
            <wp:extent cx="5274310" cy="2834942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Chars="472" w:left="991" w:firstLineChars="1900" w:firstLine="3990"/>
      </w:pPr>
      <w:r>
        <w:rPr>
          <w:rFonts w:hint="eastAsia"/>
        </w:rPr>
        <w:t>路由事件</w:t>
      </w:r>
    </w:p>
    <w:p w:rsidR="00B20D59" w:rsidRDefault="00B20D59" w:rsidP="00B20D59">
      <w:r>
        <w:rPr>
          <w:rFonts w:hint="eastAsia"/>
        </w:rPr>
        <w:t>示例：</w:t>
      </w:r>
    </w:p>
    <w:p w:rsidR="00B20D59" w:rsidRDefault="00B20D59" w:rsidP="00B20D59">
      <w:r>
        <w:rPr>
          <w:rFonts w:hint="eastAsia"/>
        </w:rPr>
        <w:tab/>
      </w:r>
      <w:r>
        <w:rPr>
          <w:noProof/>
        </w:rPr>
        <w:drawing>
          <wp:inline distT="0" distB="0" distL="0" distR="0" wp14:anchorId="091EE5E3" wp14:editId="0165EDE4">
            <wp:extent cx="5274310" cy="2867906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）拖拽任务节点，在基本属性中，修改任务节点的名称。任务节点的名称不能重复。</w:t>
      </w:r>
    </w:p>
    <w:p w:rsidR="00B20D59" w:rsidRDefault="00B20D59" w:rsidP="00B20D59">
      <w:r>
        <w:rPr>
          <w:noProof/>
        </w:rPr>
        <w:lastRenderedPageBreak/>
        <w:drawing>
          <wp:inline distT="0" distB="0" distL="0" distR="0" wp14:anchorId="1F76C928" wp14:editId="2B0FC505">
            <wp:extent cx="5274310" cy="2867906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点击事件，在完成事件中配置，该任务节点在流程中所要做的事情，比如编辑任务的事件设置为“审核状态”，这是因为，流程启动后，会默认走过第一个任务节点，然后将流程对应的模型设置为审核状态。</w:t>
      </w:r>
    </w:p>
    <w:p w:rsidR="00B20D59" w:rsidRDefault="00B20D59" w:rsidP="00B20D59">
      <w:r>
        <w:rPr>
          <w:noProof/>
        </w:rPr>
        <w:drawing>
          <wp:inline distT="0" distB="0" distL="0" distR="0" wp14:anchorId="4BD9F48E" wp14:editId="0387D756">
            <wp:extent cx="5274310" cy="2867906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）设置校对节点，在校对节点中，没有事件处理，所以在事件中，不用选择事件。根据业务需要，在任务事件中，选择相关的事件。</w:t>
      </w:r>
    </w:p>
    <w:p w:rsidR="00B20D59" w:rsidRDefault="00B20D59" w:rsidP="00B20D59">
      <w:r>
        <w:rPr>
          <w:noProof/>
        </w:rPr>
        <w:lastRenderedPageBreak/>
        <w:drawing>
          <wp:inline distT="0" distB="0" distL="0" distR="0" wp14:anchorId="63271F30" wp14:editId="6EE468E0">
            <wp:extent cx="5274310" cy="2867906"/>
            <wp:effectExtent l="0" t="0" r="254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noProof/>
        </w:rPr>
        <w:drawing>
          <wp:inline distT="0" distB="0" distL="0" distR="0" wp14:anchorId="2A7E44E2" wp14:editId="492552D7">
            <wp:extent cx="5274310" cy="2867906"/>
            <wp:effectExtent l="0" t="0" r="2540" b="889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）会签节点：会签节点是需要该节点上的所有责任人处理，如果同意，则流程继续下去，如果不同意，则流程被打回。在控制策略中，设置节点的处理方式，选择所有人处理，或者选择</w:t>
      </w:r>
      <w:proofErr w:type="gramStart"/>
      <w:r>
        <w:rPr>
          <w:rFonts w:hint="eastAsia"/>
        </w:rPr>
        <w:t>任意人</w:t>
      </w:r>
      <w:proofErr w:type="gramEnd"/>
      <w:r>
        <w:rPr>
          <w:rFonts w:hint="eastAsia"/>
        </w:rPr>
        <w:t>处理。会签则是选择所有人处理。</w:t>
      </w:r>
    </w:p>
    <w:p w:rsidR="00B20D59" w:rsidRDefault="00B20D59" w:rsidP="00B20D59">
      <w:r>
        <w:rPr>
          <w:noProof/>
        </w:rPr>
        <w:lastRenderedPageBreak/>
        <w:drawing>
          <wp:inline distT="0" distB="0" distL="0" distR="0" wp14:anchorId="7302AB61" wp14:editId="487590D7">
            <wp:extent cx="5274310" cy="2867906"/>
            <wp:effectExtent l="0" t="0" r="2540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）调度，完成事件为生效状态。设置完事件后，点击保存按钮，保存事件。</w:t>
      </w:r>
    </w:p>
    <w:p w:rsidR="00B20D59" w:rsidRDefault="00B20D59" w:rsidP="00B20D59">
      <w:r>
        <w:rPr>
          <w:noProof/>
        </w:rPr>
        <w:drawing>
          <wp:inline distT="0" distB="0" distL="0" distR="0" wp14:anchorId="3E4E1DF0" wp14:editId="55DF48B8">
            <wp:extent cx="5274310" cy="2867906"/>
            <wp:effectExtent l="0" t="0" r="254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）打回：将路由指定到编辑节点，然后设置路由事件，选择工作状态。此时模型在打回后，会恢复到工作状态。</w:t>
      </w:r>
    </w:p>
    <w:p w:rsidR="00B20D59" w:rsidRDefault="00B20D59" w:rsidP="00B20D59">
      <w:r>
        <w:rPr>
          <w:noProof/>
        </w:rPr>
        <w:lastRenderedPageBreak/>
        <w:drawing>
          <wp:inline distT="0" distB="0" distL="0" distR="0" wp14:anchorId="0FC816E7" wp14:editId="0A234941">
            <wp:extent cx="5274310" cy="2867906"/>
            <wp:effectExtent l="0" t="0" r="2540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）设置流程的完成事件，在生效状态中，有特殊处理，如果</w:t>
      </w:r>
      <w:proofErr w:type="gramStart"/>
      <w:r>
        <w:rPr>
          <w:rFonts w:hint="eastAsia"/>
        </w:rPr>
        <w:t>正常结束</w:t>
      </w:r>
      <w:proofErr w:type="gramEnd"/>
      <w:r>
        <w:rPr>
          <w:rFonts w:hint="eastAsia"/>
        </w:rPr>
        <w:t>流程，模型为生效状态，流程被终止时，流程回到初始状态</w:t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）点击部署，部署流程。</w:t>
      </w:r>
    </w:p>
    <w:p w:rsidR="00B20D59" w:rsidRDefault="00B20D59" w:rsidP="00B20D5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B4C6E6" wp14:editId="193F332F">
                <wp:simplePos x="0" y="0"/>
                <wp:positionH relativeFrom="column">
                  <wp:posOffset>1528948</wp:posOffset>
                </wp:positionH>
                <wp:positionV relativeFrom="paragraph">
                  <wp:posOffset>2656510</wp:posOffset>
                </wp:positionV>
                <wp:extent cx="255320" cy="172192"/>
                <wp:effectExtent l="0" t="0" r="11430" b="1841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320" cy="17219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4" o:spid="_x0000_s1026" style="position:absolute;left:0;text-align:left;margin-left:120.4pt;margin-top:209.15pt;width:20.1pt;height:13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" filled="f" strokecolor="red" strokeweight="2pt"/>
            </w:pict>
          </mc:Fallback>
        </mc:AlternateContent>
      </w:r>
      <w:r>
        <w:rPr>
          <w:noProof/>
        </w:rPr>
        <w:drawing>
          <wp:inline distT="0" distB="0" distL="0" distR="0" wp14:anchorId="289B4C72" wp14:editId="68D077FF">
            <wp:extent cx="5274310" cy="2867906"/>
            <wp:effectExtent l="0" t="0" r="2540" b="889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）部署后：流程模板为停用状态。请将其设置为启用状态。如下图：</w:t>
      </w:r>
    </w:p>
    <w:p w:rsidR="00B20D59" w:rsidRPr="004525E7" w:rsidRDefault="00B20D59" w:rsidP="00B20D59">
      <w:r>
        <w:rPr>
          <w:noProof/>
        </w:rPr>
        <w:lastRenderedPageBreak/>
        <w:drawing>
          <wp:inline distT="0" distB="0" distL="0" distR="0" wp14:anchorId="520137C2" wp14:editId="13C4EFEF">
            <wp:extent cx="5274310" cy="2867906"/>
            <wp:effectExtent l="0" t="0" r="2540" b="88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666" w:rsidRDefault="003F7FB5">
      <w:pPr>
        <w:rPr>
          <w:rFonts w:hint="eastAsia"/>
          <w:b/>
        </w:rPr>
      </w:pPr>
      <w:r>
        <w:rPr>
          <w:rFonts w:hint="eastAsia"/>
          <w:b/>
        </w:rPr>
        <w:t>二、</w:t>
      </w:r>
      <w:r w:rsidRPr="003F7FB5">
        <w:rPr>
          <w:rFonts w:hint="eastAsia"/>
          <w:b/>
        </w:rPr>
        <w:t>发起流程时：</w:t>
      </w:r>
    </w:p>
    <w:p w:rsidR="003F7FB5" w:rsidRPr="003F7FB5" w:rsidRDefault="003F7FB5">
      <w:pPr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流程模板的内容来源是根据所发起的业务对象的名称来定的，在创建流程分类的时候，流程分类的名称要与业务对象的名称一一对应。例如发起流程的业务对象是</w:t>
      </w:r>
      <w:r>
        <w:rPr>
          <w:rFonts w:hint="eastAsia"/>
        </w:rPr>
        <w:t>product</w:t>
      </w:r>
      <w:r>
        <w:rPr>
          <w:rFonts w:hint="eastAsia"/>
        </w:rPr>
        <w:t>，即产品，那么流程模板的选择范围就在</w:t>
      </w:r>
      <w:r>
        <w:rPr>
          <w:rFonts w:hint="eastAsia"/>
        </w:rPr>
        <w:t>product</w:t>
      </w:r>
      <w:r>
        <w:rPr>
          <w:rFonts w:hint="eastAsia"/>
        </w:rPr>
        <w:t>的分类下，并且只显示已经启用的流程模板。</w:t>
      </w:r>
    </w:p>
    <w:p w:rsidR="003F7FB5" w:rsidRDefault="003F7FB5">
      <w:pPr>
        <w:rPr>
          <w:rFonts w:hint="eastAsia"/>
        </w:rPr>
      </w:pPr>
      <w:r>
        <w:rPr>
          <w:noProof/>
        </w:rPr>
        <w:drawing>
          <wp:inline distT="0" distB="0" distL="0" distR="0" wp14:anchorId="67384FA1" wp14:editId="05A5A4BD">
            <wp:extent cx="5274310" cy="3591560"/>
            <wp:effectExtent l="0" t="0" r="2540" b="8890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流程发起窗口</w:t>
      </w:r>
    </w:p>
    <w:p w:rsidR="003F7FB5" w:rsidRDefault="003F7FB5" w:rsidP="003F7FB5">
      <w:r>
        <w:rPr>
          <w:rFonts w:hint="eastAsia"/>
        </w:rPr>
        <w:t xml:space="preserve">2. </w:t>
      </w:r>
      <w:r>
        <w:rPr>
          <w:rFonts w:hint="eastAsia"/>
        </w:rPr>
        <w:t>在流程任务中处理待编制任务。</w:t>
      </w:r>
    </w:p>
    <w:p w:rsidR="003F7FB5" w:rsidRDefault="003F7FB5" w:rsidP="003F7FB5"/>
    <w:p w:rsidR="003F7FB5" w:rsidRDefault="003F7FB5" w:rsidP="003F7FB5"/>
    <w:p w:rsidR="003F7FB5" w:rsidRDefault="003F7FB5" w:rsidP="003F7FB5">
      <w:r>
        <w:rPr>
          <w:noProof/>
        </w:rPr>
        <w:lastRenderedPageBreak/>
        <w:drawing>
          <wp:inline distT="0" distB="0" distL="0" distR="0" wp14:anchorId="70F19521" wp14:editId="7EF302DA">
            <wp:extent cx="5274310" cy="29667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、处理流程任务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/>
    <w:p w:rsidR="003F7FB5" w:rsidRDefault="003F7FB5" w:rsidP="003F7FB5">
      <w:r>
        <w:rPr>
          <w:rFonts w:hint="eastAsia"/>
        </w:rPr>
        <w:t xml:space="preserve">3. </w:t>
      </w:r>
      <w:r>
        <w:rPr>
          <w:rFonts w:hint="eastAsia"/>
        </w:rPr>
        <w:t>在流程任务中处理待编制任务</w:t>
      </w:r>
      <w:r>
        <w:rPr>
          <w:rFonts w:hint="eastAsia"/>
        </w:rPr>
        <w:t>,</w:t>
      </w:r>
      <w:r>
        <w:rPr>
          <w:rFonts w:hint="eastAsia"/>
        </w:rPr>
        <w:t>同意进入审核流程。</w:t>
      </w:r>
    </w:p>
    <w:p w:rsidR="003F7FB5" w:rsidRDefault="003F7FB5" w:rsidP="003F7FB5">
      <w:pPr>
        <w:rPr>
          <w:noProof/>
        </w:rPr>
      </w:pPr>
    </w:p>
    <w:p w:rsidR="003F7FB5" w:rsidRDefault="003F7FB5" w:rsidP="003F7FB5">
      <w:pPr>
        <w:rPr>
          <w:noProof/>
        </w:rPr>
      </w:pPr>
    </w:p>
    <w:p w:rsidR="003F7FB5" w:rsidRDefault="003F7FB5" w:rsidP="003F7FB5">
      <w:r>
        <w:rPr>
          <w:noProof/>
        </w:rPr>
        <w:drawing>
          <wp:inline distT="0" distB="0" distL="0" distR="0" wp14:anchorId="4BC16CBD" wp14:editId="56757F20">
            <wp:extent cx="5274310" cy="2966720"/>
            <wp:effectExtent l="0" t="0" r="2540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、编制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/>
    <w:p w:rsidR="003F7FB5" w:rsidRDefault="003F7FB5" w:rsidP="003F7FB5"/>
    <w:p w:rsidR="003F7FB5" w:rsidRDefault="003F7FB5" w:rsidP="003F7FB5"/>
    <w:p w:rsidR="003F7FB5" w:rsidRDefault="003F7FB5" w:rsidP="003F7FB5"/>
    <w:p w:rsidR="003F7FB5" w:rsidRDefault="003F7FB5" w:rsidP="003F7FB5"/>
    <w:p w:rsidR="003F7FB5" w:rsidRDefault="003F7FB5" w:rsidP="003F7FB5">
      <w:r>
        <w:rPr>
          <w:rFonts w:hint="eastAsia"/>
        </w:rPr>
        <w:t xml:space="preserve">4. </w:t>
      </w:r>
      <w:r>
        <w:rPr>
          <w:rFonts w:hint="eastAsia"/>
        </w:rPr>
        <w:t>在流程任务中处理待审核任务，同意进入批准流程，不同意则退回编制流程。</w:t>
      </w:r>
    </w:p>
    <w:p w:rsidR="003F7FB5" w:rsidRPr="001F695D" w:rsidRDefault="003F7FB5" w:rsidP="003F7FB5"/>
    <w:p w:rsidR="003F7FB5" w:rsidRDefault="003F7FB5" w:rsidP="003F7FB5">
      <w:r>
        <w:rPr>
          <w:noProof/>
        </w:rPr>
        <w:lastRenderedPageBreak/>
        <w:drawing>
          <wp:inline distT="0" distB="0" distL="0" distR="0" wp14:anchorId="749AE11D" wp14:editId="74BB045A">
            <wp:extent cx="5274310" cy="2966720"/>
            <wp:effectExtent l="0" t="0" r="2540" b="50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、审核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>
      <w:r>
        <w:rPr>
          <w:rFonts w:hint="eastAsia"/>
        </w:rPr>
        <w:t xml:space="preserve">5. </w:t>
      </w:r>
      <w:r>
        <w:rPr>
          <w:rFonts w:hint="eastAsia"/>
        </w:rPr>
        <w:t>在流程任务中处理待批准任务，同意则执行事件，不同意则退回到编制任务流程。</w:t>
      </w:r>
    </w:p>
    <w:p w:rsidR="003F7FB5" w:rsidRPr="001F695D" w:rsidRDefault="003F7FB5" w:rsidP="003F7FB5"/>
    <w:p w:rsidR="003F7FB5" w:rsidRDefault="003F7FB5" w:rsidP="003F7FB5">
      <w:r>
        <w:rPr>
          <w:noProof/>
        </w:rPr>
        <w:drawing>
          <wp:inline distT="0" distB="0" distL="0" distR="0" wp14:anchorId="45A2E369" wp14:editId="14FB1095">
            <wp:extent cx="5274310" cy="2966720"/>
            <wp:effectExtent l="0" t="0" r="2540" b="508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、批准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/>
    <w:p w:rsidR="003F7FB5" w:rsidRDefault="003F7FB5" w:rsidP="003F7FB5">
      <w:pPr>
        <w:rPr>
          <w:rFonts w:hint="eastAsia"/>
        </w:rPr>
      </w:pPr>
      <w:r>
        <w:rPr>
          <w:rFonts w:hint="eastAsia"/>
        </w:rPr>
        <w:t xml:space="preserve">6. </w:t>
      </w:r>
      <w:r>
        <w:rPr>
          <w:rFonts w:hint="eastAsia"/>
        </w:rPr>
        <w:t>事件结束</w:t>
      </w:r>
      <w:r>
        <w:rPr>
          <w:rFonts w:hint="eastAsia"/>
        </w:rPr>
        <w:t>EBOM</w:t>
      </w:r>
      <w:r>
        <w:rPr>
          <w:rFonts w:hint="eastAsia"/>
        </w:rPr>
        <w:t>生成了</w:t>
      </w:r>
      <w:r>
        <w:rPr>
          <w:rFonts w:hint="eastAsia"/>
        </w:rPr>
        <w:t>PBOM,</w:t>
      </w:r>
      <w:r>
        <w:rPr>
          <w:rFonts w:hint="eastAsia"/>
        </w:rPr>
        <w:t>并且生成了集团共工艺路线编制任务。</w:t>
      </w:r>
    </w:p>
    <w:p w:rsidR="00C97A91" w:rsidRDefault="00C97A91" w:rsidP="003F7FB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E2C13D0" wp14:editId="3C00F6D1">
            <wp:extent cx="5274310" cy="2966720"/>
            <wp:effectExtent l="0" t="0" r="2540" b="508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、生成了pbom及集团工艺路线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>
      <w:pPr>
        <w:rPr>
          <w:rFonts w:hint="eastAsia"/>
        </w:rPr>
      </w:pPr>
      <w:r>
        <w:rPr>
          <w:rFonts w:hint="eastAsia"/>
        </w:rPr>
        <w:t xml:space="preserve">7. </w:t>
      </w:r>
      <w:r w:rsidR="00C97A91">
        <w:rPr>
          <w:rFonts w:hint="eastAsia"/>
        </w:rPr>
        <w:t>处理页面显示：</w:t>
      </w:r>
    </w:p>
    <w:p w:rsidR="00C97A91" w:rsidRDefault="00C97A91" w:rsidP="003F7FB5">
      <w:pPr>
        <w:rPr>
          <w:rFonts w:hint="eastAsia"/>
        </w:rPr>
      </w:pPr>
      <w:r>
        <w:rPr>
          <w:rFonts w:hint="eastAsia"/>
        </w:rPr>
        <w:tab/>
        <w:t>1</w:t>
      </w:r>
      <w:r>
        <w:rPr>
          <w:rFonts w:hint="eastAsia"/>
        </w:rPr>
        <w:t>）审批：如图</w:t>
      </w:r>
    </w:p>
    <w:p w:rsidR="00C97A91" w:rsidRDefault="00C97A91" w:rsidP="003F7FB5">
      <w:r>
        <w:rPr>
          <w:rFonts w:hint="eastAsia"/>
        </w:rPr>
        <w:tab/>
      </w:r>
      <w:r>
        <w:rPr>
          <w:noProof/>
        </w:rPr>
        <w:drawing>
          <wp:inline distT="0" distB="0" distL="0" distR="0" wp14:anchorId="2CDA63B6" wp14:editId="0D7E7C70">
            <wp:extent cx="5274310" cy="4057068"/>
            <wp:effectExtent l="0" t="0" r="2540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C97A91" w:rsidP="003F7FB5">
      <w:pPr>
        <w:rPr>
          <w:rFonts w:hint="eastAsia"/>
        </w:rPr>
      </w:pPr>
      <w:r>
        <w:rPr>
          <w:rFonts w:hint="eastAsia"/>
        </w:rPr>
        <w:tab/>
        <w:t>2</w:t>
      </w:r>
      <w:r>
        <w:rPr>
          <w:rFonts w:hint="eastAsia"/>
        </w:rPr>
        <w:t>）历史流程：如图</w:t>
      </w:r>
    </w:p>
    <w:p w:rsidR="00C97A91" w:rsidRDefault="00C97A91" w:rsidP="003F7FB5">
      <w:r>
        <w:rPr>
          <w:rFonts w:hint="eastAsia"/>
        </w:rPr>
        <w:tab/>
      </w:r>
      <w:r>
        <w:rPr>
          <w:rFonts w:hint="eastAsia"/>
        </w:rPr>
        <w:tab/>
      </w:r>
      <w:r>
        <w:rPr>
          <w:noProof/>
        </w:rPr>
        <w:lastRenderedPageBreak/>
        <w:drawing>
          <wp:inline distT="0" distB="0" distL="0" distR="0" wp14:anchorId="04406916" wp14:editId="27E8279E">
            <wp:extent cx="5274310" cy="4057068"/>
            <wp:effectExtent l="0" t="0" r="2540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C97A91" w:rsidP="00C97A91">
      <w:pPr>
        <w:ind w:left="3360" w:firstLine="420"/>
        <w:rPr>
          <w:rFonts w:hint="eastAsia"/>
        </w:rPr>
      </w:pPr>
      <w:r>
        <w:rPr>
          <w:rFonts w:hint="eastAsia"/>
        </w:rPr>
        <w:t>显示处理历史</w:t>
      </w:r>
    </w:p>
    <w:p w:rsidR="00C97A91" w:rsidRDefault="00C97A91" w:rsidP="00C97A91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流程图：如图</w:t>
      </w:r>
    </w:p>
    <w:p w:rsidR="00C97A91" w:rsidRPr="00C97A91" w:rsidRDefault="00C97A91" w:rsidP="00C97A91">
      <w:r>
        <w:rPr>
          <w:rFonts w:hint="eastAsia"/>
        </w:rPr>
        <w:tab/>
      </w:r>
      <w:r>
        <w:rPr>
          <w:noProof/>
        </w:rPr>
        <w:drawing>
          <wp:inline distT="0" distB="0" distL="0" distR="0" wp14:anchorId="7C257420" wp14:editId="0194785D">
            <wp:extent cx="5274310" cy="2963137"/>
            <wp:effectExtent l="0" t="0" r="2540" b="889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3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0D59" w:rsidRDefault="003F7FB5">
      <w:pPr>
        <w:rPr>
          <w:b/>
        </w:rPr>
      </w:pPr>
      <w:r>
        <w:rPr>
          <w:rFonts w:hint="eastAsia"/>
          <w:b/>
        </w:rPr>
        <w:t>三、</w:t>
      </w:r>
      <w:r w:rsidR="00B20D59" w:rsidRPr="00B20D59">
        <w:rPr>
          <w:rFonts w:hint="eastAsia"/>
          <w:b/>
        </w:rPr>
        <w:t>开发</w:t>
      </w:r>
      <w:r w:rsidR="00B20D59">
        <w:rPr>
          <w:rFonts w:hint="eastAsia"/>
          <w:b/>
        </w:rPr>
        <w:t>流程事件</w:t>
      </w:r>
      <w:r w:rsidR="00B20D59" w:rsidRPr="00B20D59">
        <w:rPr>
          <w:rFonts w:hint="eastAsia"/>
          <w:b/>
        </w:rPr>
        <w:t>时：</w:t>
      </w:r>
    </w:p>
    <w:p w:rsidR="00B20D59" w:rsidRDefault="00B20D59">
      <w:r w:rsidRPr="00B20D59">
        <w:rPr>
          <w:rFonts w:hint="eastAsia"/>
        </w:rPr>
        <w:t>开发</w:t>
      </w:r>
      <w:r>
        <w:rPr>
          <w:rFonts w:hint="eastAsia"/>
        </w:rPr>
        <w:t>人员开发流程事件时，流程事件一般都是根据业务自定义的，所以需要开发人员根据业务动手编写代码，在编写代码时需要注意，需要注意以下几点：</w:t>
      </w:r>
    </w:p>
    <w:p w:rsidR="00B20D59" w:rsidRDefault="00B20D59"/>
    <w:p w:rsidR="00B20D59" w:rsidRDefault="0094137D" w:rsidP="00B20D59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lastRenderedPageBreak/>
        <w:t>流程事件的接口实现：</w:t>
      </w:r>
    </w:p>
    <w:p w:rsidR="0094137D" w:rsidRDefault="0094137D" w:rsidP="0094137D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 w:hint="eastAsia"/>
          <w:color w:val="000000"/>
          <w:kern w:val="0"/>
          <w:sz w:val="20"/>
          <w:szCs w:val="20"/>
          <w:highlight w:val="lightGray"/>
        </w:rPr>
        <w:t>实现</w:t>
      </w:r>
      <w:r>
        <w:rPr>
          <w:rFonts w:ascii="Consolas" w:hAnsi="Consolas" w:cs="Consolas" w:hint="eastAsia"/>
          <w:color w:val="000000"/>
          <w:kern w:val="0"/>
          <w:sz w:val="20"/>
          <w:szCs w:val="20"/>
          <w:highlight w:val="lightGray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  <w:highlight w:val="lightGray"/>
        </w:rPr>
        <w:t>EventListener</w:t>
      </w:r>
      <w:proofErr w:type="spellEnd"/>
      <w:r>
        <w:rPr>
          <w:rFonts w:ascii="Consolas" w:hAnsi="Consolas" w:cs="Consolas" w:hint="eastAsia"/>
          <w:color w:val="000000"/>
          <w:kern w:val="0"/>
          <w:sz w:val="20"/>
          <w:szCs w:val="20"/>
        </w:rPr>
        <w:t>，例如：</w:t>
      </w:r>
    </w:p>
    <w:p w:rsidR="0094137D" w:rsidRDefault="0094137D" w:rsidP="0094137D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proofErr w:type="gramStart"/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proofErr w:type="gram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class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 w:hint="eastAsia"/>
          <w:color w:val="000000"/>
          <w:kern w:val="0"/>
          <w:sz w:val="20"/>
          <w:szCs w:val="20"/>
        </w:rPr>
        <w:t>XXX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implements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>EventListener</w:t>
      </w:r>
      <w:proofErr w:type="spell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{</w:t>
      </w:r>
    </w:p>
    <w:p w:rsidR="0094137D" w:rsidRDefault="0094137D" w:rsidP="0094137D">
      <w:pPr>
        <w:pStyle w:val="a5"/>
        <w:ind w:left="84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proofErr w:type="gramStart"/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proofErr w:type="gram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void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notify(</w:t>
      </w:r>
      <w:proofErr w:type="spellStart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>EventListenerExecution</w:t>
      </w:r>
      <w:proofErr w:type="spell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>eventlistenerexecution</w:t>
      </w:r>
      <w:proofErr w:type="spell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) </w:t>
      </w:r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throws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Exception {</w:t>
      </w:r>
    </w:p>
    <w:p w:rsidR="0094137D" w:rsidRDefault="0094137D" w:rsidP="0094137D">
      <w:pPr>
        <w:pStyle w:val="a5"/>
        <w:ind w:left="840" w:firstLineChars="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//</w:t>
      </w: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获取流程实例</w:t>
      </w:r>
    </w:p>
    <w:p w:rsidR="0094137D" w:rsidRDefault="0094137D" w:rsidP="0094137D">
      <w:pPr>
        <w:autoSpaceDE w:val="0"/>
        <w:autoSpaceDN w:val="0"/>
        <w:adjustRightInd w:val="0"/>
        <w:ind w:left="1260"/>
        <w:jc w:val="left"/>
        <w:rPr>
          <w:rFonts w:ascii="Consolas" w:hAnsi="Consolas" w:cs="Consolas"/>
          <w:color w:val="000000"/>
          <w:kern w:val="0"/>
          <w:sz w:val="20"/>
          <w:szCs w:val="20"/>
        </w:rPr>
      </w:pP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OpenProcessInstance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  <w:highlight w:val="yellow"/>
        </w:rPr>
        <w:t>processInstance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= </w:t>
      </w:r>
      <w:proofErr w:type="spellStart"/>
      <w:proofErr w:type="gramStart"/>
      <w:r>
        <w:rPr>
          <w:rFonts w:ascii="Consolas" w:hAnsi="Consolas" w:cs="Consolas"/>
          <w:color w:val="000000"/>
          <w:kern w:val="0"/>
          <w:sz w:val="20"/>
          <w:szCs w:val="20"/>
        </w:rPr>
        <w:t>eventlistenerexecution.getProcessInstance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>(</w:t>
      </w:r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>);</w:t>
      </w:r>
    </w:p>
    <w:p w:rsidR="0094137D" w:rsidRDefault="0094137D" w:rsidP="0094137D">
      <w:pPr>
        <w:autoSpaceDE w:val="0"/>
        <w:autoSpaceDN w:val="0"/>
        <w:adjustRightInd w:val="0"/>
        <w:ind w:left="126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 w:hint="eastAsia"/>
          <w:color w:val="000000"/>
          <w:kern w:val="0"/>
          <w:sz w:val="20"/>
          <w:szCs w:val="20"/>
        </w:rPr>
        <w:t>//</w:t>
      </w:r>
      <w:r>
        <w:rPr>
          <w:rFonts w:ascii="Consolas" w:hAnsi="Consolas" w:cs="Consolas" w:hint="eastAsia"/>
          <w:color w:val="000000"/>
          <w:kern w:val="0"/>
          <w:sz w:val="20"/>
          <w:szCs w:val="20"/>
        </w:rPr>
        <w:t>获取流程中设置的参数</w:t>
      </w:r>
    </w:p>
    <w:p w:rsidR="0094137D" w:rsidRDefault="0094137D" w:rsidP="0094137D">
      <w:pPr>
        <w:pStyle w:val="a5"/>
        <w:ind w:left="126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String </w:t>
      </w:r>
      <w:r>
        <w:rPr>
          <w:rFonts w:ascii="Consolas" w:hAnsi="Consolas" w:cs="Consolas"/>
          <w:color w:val="000000"/>
          <w:kern w:val="0"/>
          <w:sz w:val="20"/>
          <w:szCs w:val="20"/>
          <w:u w:val="single"/>
        </w:rPr>
        <w:t>outcome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= (String) </w:t>
      </w:r>
      <w:proofErr w:type="spellStart"/>
      <w:proofErr w:type="gramStart"/>
      <w:r>
        <w:rPr>
          <w:rFonts w:ascii="Consolas" w:hAnsi="Consolas" w:cs="Consolas"/>
          <w:color w:val="000000"/>
          <w:kern w:val="0"/>
          <w:sz w:val="20"/>
          <w:szCs w:val="20"/>
          <w:highlight w:val="lightGray"/>
        </w:rPr>
        <w:t>processInstance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.getVariable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>(</w:t>
      </w:r>
      <w:proofErr w:type="gramEnd"/>
      <w:r>
        <w:rPr>
          <w:rFonts w:ascii="Consolas" w:hAnsi="Consolas" w:cs="Consolas"/>
          <w:color w:val="2A00FF"/>
          <w:kern w:val="0"/>
          <w:sz w:val="20"/>
          <w:szCs w:val="20"/>
        </w:rPr>
        <w:t>"OUTCOME"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);</w:t>
      </w:r>
    </w:p>
    <w:p w:rsidR="0094137D" w:rsidRDefault="0094137D" w:rsidP="0094137D">
      <w:pPr>
        <w:pStyle w:val="a5"/>
        <w:ind w:left="1200" w:firstLineChars="0" w:firstLine="60"/>
        <w:rPr>
          <w:rFonts w:ascii="Consolas" w:hAnsi="Consolas" w:cs="Consolas"/>
          <w:b/>
          <w:bCs/>
          <w:color w:val="7F0055"/>
          <w:kern w:val="0"/>
          <w:sz w:val="20"/>
          <w:szCs w:val="20"/>
        </w:rPr>
      </w:pP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//</w:t>
      </w: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处理逻辑</w:t>
      </w:r>
    </w:p>
    <w:p w:rsidR="0094137D" w:rsidRDefault="0094137D" w:rsidP="0094137D">
      <w:pPr>
        <w:pStyle w:val="a5"/>
        <w:ind w:left="1200" w:firstLineChars="0" w:firstLine="60"/>
        <w:rPr>
          <w:rFonts w:ascii="Consolas" w:hAnsi="Consolas" w:cs="Consolas"/>
          <w:b/>
          <w:bCs/>
          <w:color w:val="7F0055"/>
          <w:kern w:val="0"/>
          <w:sz w:val="20"/>
          <w:szCs w:val="20"/>
        </w:rPr>
      </w:pP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………………………</w:t>
      </w: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..</w:t>
      </w:r>
    </w:p>
    <w:p w:rsidR="0094137D" w:rsidRDefault="0094137D" w:rsidP="0094137D">
      <w:pPr>
        <w:pStyle w:val="a5"/>
        <w:ind w:left="780" w:firstLineChars="0" w:firstLine="6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}</w:t>
      </w:r>
    </w:p>
    <w:p w:rsidR="0094137D" w:rsidRPr="00B20D59" w:rsidRDefault="0094137D" w:rsidP="0094137D">
      <w:pPr>
        <w:pStyle w:val="a5"/>
        <w:ind w:left="360" w:firstLineChars="0" w:firstLine="0"/>
      </w:pP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}</w:t>
      </w:r>
      <w:r>
        <w:rPr>
          <w:rFonts w:ascii="Consolas" w:hAnsi="Consolas" w:cs="Consolas" w:hint="eastAsia"/>
          <w:color w:val="000000"/>
          <w:kern w:val="0"/>
          <w:sz w:val="20"/>
          <w:szCs w:val="20"/>
        </w:rPr>
        <w:t xml:space="preserve"> </w:t>
      </w:r>
    </w:p>
    <w:sectPr w:rsidR="0094137D" w:rsidRPr="00B20D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897" w:rsidRDefault="00196897" w:rsidP="00B20D59">
      <w:r>
        <w:separator/>
      </w:r>
    </w:p>
  </w:endnote>
  <w:endnote w:type="continuationSeparator" w:id="0">
    <w:p w:rsidR="00196897" w:rsidRDefault="00196897" w:rsidP="00B20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897" w:rsidRDefault="00196897" w:rsidP="00B20D59">
      <w:r>
        <w:separator/>
      </w:r>
    </w:p>
  </w:footnote>
  <w:footnote w:type="continuationSeparator" w:id="0">
    <w:p w:rsidR="00196897" w:rsidRDefault="00196897" w:rsidP="00B20D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72298"/>
    <w:multiLevelType w:val="hybridMultilevel"/>
    <w:tmpl w:val="CEDECFB6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277A3378"/>
    <w:multiLevelType w:val="multilevel"/>
    <w:tmpl w:val="D460DE36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2A651C41"/>
    <w:multiLevelType w:val="multilevel"/>
    <w:tmpl w:val="D460DE36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347E7D0D"/>
    <w:multiLevelType w:val="multilevel"/>
    <w:tmpl w:val="412A39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4">
    <w:nsid w:val="386E1DBB"/>
    <w:multiLevelType w:val="hybridMultilevel"/>
    <w:tmpl w:val="FEBAD22E"/>
    <w:lvl w:ilvl="0" w:tplc="FE4080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217B5F"/>
    <w:multiLevelType w:val="hybridMultilevel"/>
    <w:tmpl w:val="B9ACB442"/>
    <w:lvl w:ilvl="0" w:tplc="0409000B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A6C"/>
    <w:rsid w:val="00196897"/>
    <w:rsid w:val="003F7FB5"/>
    <w:rsid w:val="00416FF5"/>
    <w:rsid w:val="0094137D"/>
    <w:rsid w:val="009D342E"/>
    <w:rsid w:val="00A60A6C"/>
    <w:rsid w:val="00B20D59"/>
    <w:rsid w:val="00BB4B08"/>
    <w:rsid w:val="00C97A91"/>
    <w:rsid w:val="00E045D6"/>
    <w:rsid w:val="00E6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0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0D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0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0D59"/>
    <w:rPr>
      <w:sz w:val="18"/>
      <w:szCs w:val="18"/>
    </w:rPr>
  </w:style>
  <w:style w:type="paragraph" w:styleId="a5">
    <w:name w:val="List Paragraph"/>
    <w:basedOn w:val="a"/>
    <w:uiPriority w:val="34"/>
    <w:qFormat/>
    <w:rsid w:val="00B20D5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20D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20D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0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0D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0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0D59"/>
    <w:rPr>
      <w:sz w:val="18"/>
      <w:szCs w:val="18"/>
    </w:rPr>
  </w:style>
  <w:style w:type="paragraph" w:styleId="a5">
    <w:name w:val="List Paragraph"/>
    <w:basedOn w:val="a"/>
    <w:uiPriority w:val="34"/>
    <w:qFormat/>
    <w:rsid w:val="00B20D5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20D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20D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liudi</dc:creator>
  <cp:keywords/>
  <dc:description/>
  <cp:lastModifiedBy>liudi</cp:lastModifiedBy>
  <cp:revision>5</cp:revision>
  <dcterms:created xsi:type="dcterms:W3CDTF">2014-06-10T08:13:00Z</dcterms:created>
  <dcterms:modified xsi:type="dcterms:W3CDTF">2014-06-10T08:49:00Z</dcterms:modified>
</cp:coreProperties>
</file>